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153" w:rsidRPr="00E5048D" w:rsidRDefault="007E6153" w:rsidP="00884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48D">
        <w:rPr>
          <w:rFonts w:ascii="Times New Roman" w:hAnsi="Times New Roman" w:cs="Times New Roman"/>
          <w:sz w:val="24"/>
          <w:szCs w:val="24"/>
        </w:rPr>
        <w:t xml:space="preserve">Наиболее часто встречающимися случаями нарушений обязательных требований законодательства, выявленных в </w:t>
      </w:r>
      <w:r w:rsidR="0091234E" w:rsidRPr="00E5048D">
        <w:rPr>
          <w:rFonts w:ascii="Times New Roman" w:hAnsi="Times New Roman" w:cs="Times New Roman"/>
          <w:sz w:val="24"/>
          <w:szCs w:val="24"/>
        </w:rPr>
        <w:t>4</w:t>
      </w:r>
      <w:r w:rsidRPr="00E5048D">
        <w:rPr>
          <w:rFonts w:ascii="Times New Roman" w:hAnsi="Times New Roman" w:cs="Times New Roman"/>
          <w:sz w:val="24"/>
          <w:szCs w:val="24"/>
        </w:rPr>
        <w:t xml:space="preserve"> квартале 2017 года, являю</w:t>
      </w:r>
      <w:r w:rsidR="00A1025B" w:rsidRPr="00E5048D">
        <w:rPr>
          <w:rFonts w:ascii="Times New Roman" w:hAnsi="Times New Roman" w:cs="Times New Roman"/>
          <w:sz w:val="24"/>
          <w:szCs w:val="24"/>
        </w:rPr>
        <w:t>тся:</w:t>
      </w:r>
    </w:p>
    <w:p w:rsidR="007E6153" w:rsidRPr="00E5048D" w:rsidRDefault="007E6153" w:rsidP="00884E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48D">
        <w:rPr>
          <w:rFonts w:ascii="Times New Roman" w:hAnsi="Times New Roman" w:cs="Times New Roman"/>
          <w:b/>
          <w:sz w:val="24"/>
          <w:szCs w:val="24"/>
        </w:rPr>
        <w:t>в сфере средств массовых коммуникаций:</w:t>
      </w:r>
    </w:p>
    <w:p w:rsidR="00194DFA" w:rsidRPr="00E5048D" w:rsidRDefault="000A1436" w:rsidP="00884E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48D">
        <w:rPr>
          <w:rFonts w:ascii="Times New Roman" w:hAnsi="Times New Roman" w:cs="Times New Roman"/>
          <w:sz w:val="24"/>
          <w:szCs w:val="24"/>
        </w:rPr>
        <w:t>По итогам контр</w:t>
      </w:r>
      <w:bookmarkStart w:id="0" w:name="_GoBack"/>
      <w:bookmarkEnd w:id="0"/>
      <w:r w:rsidRPr="00E5048D">
        <w:rPr>
          <w:rFonts w:ascii="Times New Roman" w:hAnsi="Times New Roman" w:cs="Times New Roman"/>
          <w:sz w:val="24"/>
          <w:szCs w:val="24"/>
        </w:rPr>
        <w:t xml:space="preserve">ольно-надзорной деятельности Управления в </w:t>
      </w:r>
      <w:r w:rsidR="00194DFA" w:rsidRPr="00E5048D">
        <w:rPr>
          <w:rFonts w:ascii="Times New Roman" w:hAnsi="Times New Roman" w:cs="Times New Roman"/>
          <w:sz w:val="24"/>
          <w:szCs w:val="24"/>
        </w:rPr>
        <w:t>4</w:t>
      </w:r>
      <w:r w:rsidRPr="00E5048D">
        <w:rPr>
          <w:rFonts w:ascii="Times New Roman" w:hAnsi="Times New Roman" w:cs="Times New Roman"/>
          <w:sz w:val="24"/>
          <w:szCs w:val="24"/>
        </w:rPr>
        <w:t xml:space="preserve"> квартале 2017 года</w:t>
      </w:r>
      <w:r w:rsidR="00194DFA" w:rsidRPr="00E5048D">
        <w:rPr>
          <w:rFonts w:ascii="Times New Roman" w:hAnsi="Times New Roman" w:cs="Times New Roman"/>
          <w:sz w:val="24"/>
          <w:szCs w:val="24"/>
        </w:rPr>
        <w:t xml:space="preserve"> выявлено 30 нарушений законодательства в сфере массовых коммуникаций, из них типовыми (</w:t>
      </w:r>
      <w:r w:rsidRPr="00E5048D">
        <w:rPr>
          <w:rFonts w:ascii="Times New Roman" w:hAnsi="Times New Roman" w:cs="Times New Roman"/>
          <w:sz w:val="24"/>
          <w:szCs w:val="24"/>
        </w:rPr>
        <w:t>составляющих 20% и выше</w:t>
      </w:r>
      <w:r w:rsidR="00194DFA" w:rsidRPr="00E5048D">
        <w:rPr>
          <w:rFonts w:ascii="Times New Roman" w:hAnsi="Times New Roman" w:cs="Times New Roman"/>
          <w:sz w:val="24"/>
          <w:szCs w:val="24"/>
        </w:rPr>
        <w:t xml:space="preserve"> от общего количества нарушений</w:t>
      </w:r>
      <w:r w:rsidRPr="00E5048D">
        <w:rPr>
          <w:rFonts w:ascii="Times New Roman" w:hAnsi="Times New Roman" w:cs="Times New Roman"/>
          <w:sz w:val="24"/>
          <w:szCs w:val="24"/>
        </w:rPr>
        <w:t xml:space="preserve"> за отчетный период</w:t>
      </w:r>
      <w:r w:rsidR="00194DFA" w:rsidRPr="00E5048D">
        <w:rPr>
          <w:rFonts w:ascii="Times New Roman" w:hAnsi="Times New Roman" w:cs="Times New Roman"/>
          <w:sz w:val="24"/>
          <w:szCs w:val="24"/>
        </w:rPr>
        <w:t>) являются:</w:t>
      </w:r>
    </w:p>
    <w:p w:rsidR="00194DFA" w:rsidRPr="00E5048D" w:rsidRDefault="00194DFA" w:rsidP="00194D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48D">
        <w:rPr>
          <w:rFonts w:ascii="Times New Roman" w:hAnsi="Times New Roman" w:cs="Times New Roman"/>
          <w:sz w:val="24"/>
          <w:szCs w:val="24"/>
        </w:rPr>
        <w:t>- 9 нарушений ст. 20 Закона Российской Федерации от 27.12.1991 г. № 2124-I «О средствах массовой информации» - нарушение порядка утверждения и изменения устава редакции или заменяющего его договора и отсутствия в уставе редакции или заменяющем его договоре определения основных прав и обязанностей журналистов (См39) – 30% от общего количества нарушений;</w:t>
      </w:r>
    </w:p>
    <w:p w:rsidR="00194DFA" w:rsidRPr="00E5048D" w:rsidRDefault="00194DFA" w:rsidP="00194D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48D">
        <w:rPr>
          <w:rFonts w:ascii="Times New Roman" w:hAnsi="Times New Roman" w:cs="Times New Roman"/>
          <w:sz w:val="24"/>
          <w:szCs w:val="24"/>
        </w:rPr>
        <w:t>- 6 нарушений обязательных для исполнения требований ст. 27 Закона Российской Федерации от 27.12.1991 г. № 2124-I «О средствах массовой информации» (См15) –20% от общего количества нарушений;</w:t>
      </w:r>
    </w:p>
    <w:p w:rsidR="00194DFA" w:rsidRPr="00E5048D" w:rsidRDefault="00194DFA" w:rsidP="00194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48D">
        <w:rPr>
          <w:rFonts w:ascii="Times New Roman" w:hAnsi="Times New Roman" w:cs="Times New Roman"/>
          <w:sz w:val="24"/>
          <w:szCs w:val="24"/>
        </w:rPr>
        <w:t>Управлением на постоянной основе согласно отдельному Плану проводятся встречи с представителями средств массовой информации и вещательных организаций, в рамках которых ведется разъяснительная работа о необходимости соблюдения требований законодательства Российской Федерации в сфере СМИ и массовых коммуникаций, а также недопущении совершения правонарушений при осуществлении профессиональной деятельности.</w:t>
      </w:r>
    </w:p>
    <w:p w:rsidR="00BB2FBA" w:rsidRPr="00E5048D" w:rsidRDefault="007E6153" w:rsidP="00884E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048D">
        <w:rPr>
          <w:rFonts w:ascii="Times New Roman" w:hAnsi="Times New Roman" w:cs="Times New Roman"/>
          <w:b/>
          <w:sz w:val="24"/>
          <w:szCs w:val="24"/>
        </w:rPr>
        <w:tab/>
        <w:t>в сфере деятельности по защите прав субъектов персональных данных</w:t>
      </w:r>
    </w:p>
    <w:p w:rsidR="000A1436" w:rsidRPr="00E5048D" w:rsidRDefault="00070382" w:rsidP="00884EC0">
      <w:pPr>
        <w:tabs>
          <w:tab w:val="left" w:pos="1178"/>
          <w:tab w:val="left" w:pos="9053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4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деятельности в 4</w:t>
      </w:r>
      <w:r w:rsidR="000A1436" w:rsidRPr="00E50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квартале 2017 года</w:t>
      </w:r>
      <w:r w:rsidR="00FE7425" w:rsidRPr="00E50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(выявлено 2 нарушения)</w:t>
      </w:r>
      <w:r w:rsidR="000A1436" w:rsidRPr="00E50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типовым нарушениям в сфере деятельности по защите прав субъектов персональных данных можно отнести следующее:</w:t>
      </w:r>
    </w:p>
    <w:p w:rsidR="000A1436" w:rsidRPr="00E5048D" w:rsidRDefault="00FE7425" w:rsidP="00884EC0">
      <w:pPr>
        <w:pStyle w:val="a3"/>
        <w:numPr>
          <w:ilvl w:val="0"/>
          <w:numId w:val="1"/>
        </w:numPr>
        <w:tabs>
          <w:tab w:val="left" w:pos="1178"/>
          <w:tab w:val="left" w:pos="9053"/>
        </w:tabs>
        <w:ind w:left="0" w:firstLine="425"/>
        <w:jc w:val="both"/>
      </w:pPr>
      <w:r w:rsidRPr="00E5048D">
        <w:t xml:space="preserve">2 </w:t>
      </w:r>
      <w:r w:rsidR="000A1436" w:rsidRPr="00E5048D">
        <w:t>нарушени</w:t>
      </w:r>
      <w:r w:rsidRPr="00E5048D">
        <w:t>я (составляют 100%)</w:t>
      </w:r>
      <w:r w:rsidR="000A1436" w:rsidRPr="00E5048D">
        <w:t xml:space="preserve"> ч. 2 ст. 18.1 Федерального закона от 27.07.2006 № 152-ФЗ «О персональных данных» в части не предоставления Оператором неограниченного доступа к документу, определяющему его политику в отношении обработки персональных данных, к сведениям о реализуемых требованиях к защите персональных данных.</w:t>
      </w:r>
    </w:p>
    <w:p w:rsidR="000A1436" w:rsidRPr="00E5048D" w:rsidRDefault="000A1436" w:rsidP="00884EC0">
      <w:pPr>
        <w:tabs>
          <w:tab w:val="left" w:pos="1178"/>
          <w:tab w:val="left" w:pos="9053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4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нарушения выявляются из-за отсутствия у Операторов персональных данных надлежащего уровня правовой грамотности.</w:t>
      </w:r>
    </w:p>
    <w:p w:rsidR="000A1436" w:rsidRPr="00E5048D" w:rsidRDefault="000A1436" w:rsidP="00884EC0">
      <w:pPr>
        <w:tabs>
          <w:tab w:val="left" w:pos="1178"/>
          <w:tab w:val="left" w:pos="9053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4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снижения доли выявляемого нарушения в общей массе нарушений в указанной сфере, а также во исполнение плана-графика профилактических мероприятий Управления Роскомнадзора по Республике Крым и г. Севастополь на 201</w:t>
      </w:r>
      <w:r w:rsidR="00070382" w:rsidRPr="00E5048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50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сотрудниками Управления осуществля</w:t>
      </w:r>
      <w:r w:rsidR="00070382" w:rsidRPr="00E5048D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лось</w:t>
      </w:r>
      <w:r w:rsidRPr="00E50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семинаров с Операторами, осуществляющими обработку персональных данных, а также </w:t>
      </w:r>
      <w:r w:rsidR="00070382" w:rsidRPr="00E50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принималось </w:t>
      </w:r>
      <w:r w:rsidRPr="00E5048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подобных мероприятиях, организовываемыми организациями и государственными органами.</w:t>
      </w:r>
    </w:p>
    <w:p w:rsidR="000A1436" w:rsidRPr="00E5048D" w:rsidRDefault="000A1436" w:rsidP="00884EC0">
      <w:pPr>
        <w:tabs>
          <w:tab w:val="left" w:pos="1178"/>
          <w:tab w:val="left" w:pos="9053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мероприятия </w:t>
      </w:r>
      <w:r w:rsidR="00070382" w:rsidRPr="00E50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</w:t>
      </w:r>
      <w:r w:rsidRPr="00E504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направлены на повышение уровня правовой информированности объектов надзора, а также на пресечение нарушений прав и законных интересов субъектов персональных данных.</w:t>
      </w:r>
    </w:p>
    <w:p w:rsidR="007E6153" w:rsidRPr="00E5048D" w:rsidRDefault="007E6153" w:rsidP="00884E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48D">
        <w:rPr>
          <w:rFonts w:ascii="Times New Roman" w:hAnsi="Times New Roman" w:cs="Times New Roman"/>
          <w:b/>
          <w:sz w:val="24"/>
          <w:szCs w:val="24"/>
        </w:rPr>
        <w:t xml:space="preserve">в сфере связи: </w:t>
      </w:r>
    </w:p>
    <w:p w:rsidR="006D160D" w:rsidRPr="00E5048D" w:rsidRDefault="006D160D" w:rsidP="00884E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4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Типовы</w:t>
      </w:r>
      <w:r w:rsidR="009E1088" w:rsidRPr="00E5048D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нарушениями в сфере связи в 4</w:t>
      </w:r>
      <w:r w:rsidRPr="00E50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квартале 2017 года являются:</w:t>
      </w:r>
    </w:p>
    <w:p w:rsidR="009E1088" w:rsidRPr="00E5048D" w:rsidRDefault="009E1088" w:rsidP="009E108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48D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не зарегистрированных РЭС, ВЧУ гражданского назначения. Выявлено 113 подобных нарушений, что составляет 35,5 % от общего количества выявляемых в данной сфере нарушений;</w:t>
      </w:r>
    </w:p>
    <w:p w:rsidR="009E1088" w:rsidRPr="00E5048D" w:rsidRDefault="009E1088" w:rsidP="009E108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48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порядка использования радиочастотного спектра; использование радиочастотного спектра без специального разрешения. Выявлено 134 подобных нарушений, что составляет 42,1 % от общего количества выявляемых в данной сфере нарушений.</w:t>
      </w:r>
    </w:p>
    <w:p w:rsidR="009E1088" w:rsidRPr="0016692F" w:rsidRDefault="009E1088" w:rsidP="009E10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48D">
        <w:rPr>
          <w:rFonts w:ascii="Times New Roman" w:hAnsi="Times New Roman" w:cs="Times New Roman"/>
          <w:sz w:val="24"/>
          <w:szCs w:val="24"/>
        </w:rPr>
        <w:t xml:space="preserve">В процессе привлечения виновных лиц к административной ответственности по вышеуказанным статьям КоАП РФ сотрудниками Управления проводятся </w:t>
      </w:r>
      <w:proofErr w:type="gramStart"/>
      <w:r w:rsidRPr="00E5048D">
        <w:rPr>
          <w:rFonts w:ascii="Times New Roman" w:hAnsi="Times New Roman" w:cs="Times New Roman"/>
          <w:sz w:val="24"/>
          <w:szCs w:val="24"/>
        </w:rPr>
        <w:t>профилактические</w:t>
      </w:r>
      <w:proofErr w:type="gramEnd"/>
      <w:r w:rsidRPr="00E5048D">
        <w:rPr>
          <w:rFonts w:ascii="Times New Roman" w:hAnsi="Times New Roman" w:cs="Times New Roman"/>
          <w:sz w:val="24"/>
          <w:szCs w:val="24"/>
        </w:rPr>
        <w:t xml:space="preserve"> и разъяснительные беседы в целях недопущения совершения подобных нарушений в дальнейшем.</w:t>
      </w:r>
    </w:p>
    <w:p w:rsidR="009E1088" w:rsidRPr="0016692F" w:rsidRDefault="009E1088" w:rsidP="009E10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1088" w:rsidRPr="0016692F" w:rsidRDefault="009E1088" w:rsidP="009E1088"/>
    <w:p w:rsidR="009E1088" w:rsidRPr="006D160D" w:rsidRDefault="009E1088" w:rsidP="00884E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E1088" w:rsidRPr="006D1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595AE3"/>
    <w:multiLevelType w:val="hybridMultilevel"/>
    <w:tmpl w:val="26166F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53"/>
    <w:rsid w:val="00046600"/>
    <w:rsid w:val="00070382"/>
    <w:rsid w:val="000A1436"/>
    <w:rsid w:val="00194DFA"/>
    <w:rsid w:val="002D6125"/>
    <w:rsid w:val="005460A6"/>
    <w:rsid w:val="00615905"/>
    <w:rsid w:val="006D160D"/>
    <w:rsid w:val="007A64BE"/>
    <w:rsid w:val="007E6153"/>
    <w:rsid w:val="00884EC0"/>
    <w:rsid w:val="0091234E"/>
    <w:rsid w:val="009E1088"/>
    <w:rsid w:val="00A1025B"/>
    <w:rsid w:val="00BB2FBA"/>
    <w:rsid w:val="00C8784C"/>
    <w:rsid w:val="00E006E8"/>
    <w:rsid w:val="00E5048D"/>
    <w:rsid w:val="00EE19FE"/>
    <w:rsid w:val="00EF1151"/>
    <w:rsid w:val="00F54FCE"/>
    <w:rsid w:val="00FE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B37BB-FE32-4840-9C9D-8F4F086D7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1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43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2018-01-12T10:00:00Z</dcterms:created>
  <dcterms:modified xsi:type="dcterms:W3CDTF">2018-01-12T16:32:00Z</dcterms:modified>
</cp:coreProperties>
</file>