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A2A7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A2A7B" w:rsidR="00EE74B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DF2B35" w:rsidP="00DF2B35" w:rsidR="00DF2B35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DF2B35" w:rsidP="00DF2B35" w:rsidR="00DF2B35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DF2B35" w:rsidP="00DF2B35" w:rsidR="00DF2B3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</w:t>
      </w:r>
      <w:r>
        <w:rPr>
          <w:rFonts w:cs="Times New Roman" w:hAnsi="Times New Roman" w:ascii="Times New Roman"/>
          <w:sz w:val="28"/>
          <w:szCs w:val="28"/>
        </w:rPr>
        <w:t xml:space="preserve"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C12699">
        <w:rPr>
          <w:rFonts w:cs="Times New Roman" w:hAnsi="Times New Roman" w:ascii="Times New Roman"/>
          <w:sz w:val="28"/>
          <w:szCs w:val="28"/>
        </w:rPr>
        <w:t>-19</w:t>
      </w:r>
      <w:r>
        <w:rPr>
          <w:rFonts w:cs="Times New Roman" w:hAnsi="Times New Roman" w:ascii="Times New Roman"/>
          <w:sz w:val="28"/>
          <w:szCs w:val="28"/>
        </w:rPr>
        <w:t xml:space="preserve">)»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DF2B35" w:rsidP="00DF2B35" w:rsidR="00DF2B35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печатного СМИ газеты</w:t>
      </w:r>
      <w:r w:rsidRPr="00DF2B35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«</w:t>
      </w:r>
      <w:r w:rsidRPr="00DF2B35">
        <w:rPr>
          <w:rFonts w:cs="Times New Roman" w:hAnsi="Times New Roman" w:ascii="Times New Roman"/>
          <w:sz w:val="28"/>
          <w:szCs w:val="28"/>
        </w:rPr>
        <w:t>Крым за достойную жизнь</w:t>
      </w:r>
      <w:r>
        <w:rPr>
          <w:rFonts w:cs="Times New Roman" w:hAnsi="Times New Roman" w:ascii="Times New Roman"/>
          <w:sz w:val="28"/>
          <w:szCs w:val="28"/>
        </w:rPr>
        <w:t>»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 xml:space="preserve">ПИ </w:t>
      </w:r>
      <w:r w:rsidRPr="00DF2B35">
        <w:rPr>
          <w:rFonts w:cs="Times New Roman" w:hAnsi="Times New Roman" w:ascii="Times New Roman"/>
          <w:sz w:val="28"/>
          <w:szCs w:val="28"/>
        </w:rPr>
        <w:t xml:space="preserve">ТУ 91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DF2B35">
        <w:rPr>
          <w:rFonts w:cs="Times New Roman" w:hAnsi="Times New Roman" w:ascii="Times New Roman"/>
          <w:sz w:val="28"/>
          <w:szCs w:val="28"/>
        </w:rPr>
        <w:t xml:space="preserve"> 00082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DF2B35">
        <w:rPr>
          <w:rFonts w:cs="Times New Roman" w:hAnsi="Times New Roman" w:ascii="Times New Roman"/>
          <w:sz w:val="28"/>
          <w:szCs w:val="28"/>
        </w:rPr>
        <w:t>22.12.2014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DF2B35" w:rsidP="00DF2B35" w:rsidR="00DF2B35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lastRenderedPageBreak/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DF2B35" w:rsidP="00DF2B35" w:rsidR="00DF2B3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A2A7B" w:rsidR="00EE74B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-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начальник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отдела</w:t>
            </w:r>
            <w:proofErr w:type="spellEnd"/>
          </w:p>
        </w:tc>
        <w:tc>
          <w:tcPr>
            <w:tcW w:type="dxa" w:w="5140"/>
          </w:tcPr>
          <w:p w:rsidRDefault="003A2A7B" w:rsidR="00EE74B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Кучина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A2A7B" w:rsidP="00AE17C7" w:rsidR="003A2A7B">
      <w:pPr>
        <w:spacing w:lineRule="auto" w:line="240" w:after="0"/>
      </w:pPr>
      <w:r>
        <w:separator/>
      </w:r>
    </w:p>
  </w:endnote>
  <w:endnote w:id="0" w:type="continuationSeparator">
    <w:p w:rsidRDefault="003A2A7B" w:rsidP="00AE17C7" w:rsidR="003A2A7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DF2B35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A2A7B" w:rsidP="00AE17C7" w:rsidR="003A2A7B">
      <w:pPr>
        <w:spacing w:lineRule="auto" w:line="240" w:after="0"/>
      </w:pPr>
      <w:r>
        <w:separator/>
      </w:r>
    </w:p>
  </w:footnote>
  <w:footnote w:id="0" w:type="continuationSeparator">
    <w:p w:rsidRDefault="003A2A7B" w:rsidP="00AE17C7" w:rsidR="003A2A7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2B3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A7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6D04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2B35"/>
    <w:rsid w:val="00DF46E3"/>
    <w:rsid w:val="00E40538"/>
    <w:rsid w:val="00E906FF"/>
    <w:rsid w:val="00EB3B62"/>
    <w:rsid w:val="00EE5457"/>
    <w:rsid w:val="00EE74B5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031A5479-46CB-44BD-9430-79DCE7784AA0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E0BE5" w:rsidP="004E0BE5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E0BE5" w:rsidP="004E0BE5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454D1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E0BE5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E0BE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4E0B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4E0BE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5C1C251-3647-4AF2-8494-6FA9219F2A5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232</properties:Words>
  <properties:Characters>1323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1552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2020-04-24T11:35:00Z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2020-04-24T11:35:00Z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