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2038895F" w:rsidR="00684C64" w:rsidRPr="0094082D" w:rsidRDefault="0033675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244F">
        <w:rPr>
          <w:sz w:val="28"/>
          <w:szCs w:val="28"/>
        </w:rPr>
        <w:t xml:space="preserve">1 полугодии </w:t>
      </w:r>
      <w:r w:rsidR="007E244F" w:rsidRPr="007E244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7E244F">
        <w:rPr>
          <w:b/>
          <w:sz w:val="28"/>
          <w:szCs w:val="28"/>
        </w:rPr>
        <w:t>341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обращение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0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958"/>
        <w:gridCol w:w="8105"/>
      </w:tblGrid>
      <w:tr w:rsidR="003E1CA1" w:rsidRPr="00654203" w14:paraId="53A93C73" w14:textId="77777777" w:rsidTr="00F130DD">
        <w:trPr>
          <w:trHeight w:val="519"/>
        </w:trPr>
        <w:tc>
          <w:tcPr>
            <w:tcW w:w="7958" w:type="dxa"/>
            <w:vAlign w:val="center"/>
          </w:tcPr>
          <w:p w14:paraId="6E029EE2" w14:textId="377377C0" w:rsidR="003E1CA1" w:rsidRPr="00654203" w:rsidRDefault="007E244F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F130DD">
        <w:trPr>
          <w:trHeight w:val="480"/>
        </w:trPr>
        <w:tc>
          <w:tcPr>
            <w:tcW w:w="7958" w:type="dxa"/>
            <w:vAlign w:val="center"/>
          </w:tcPr>
          <w:p w14:paraId="2C1784F6" w14:textId="2DA54A3A" w:rsidR="003E1CA1" w:rsidRPr="00654203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38198C00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95560">
              <w:rPr>
                <w:sz w:val="28"/>
                <w:szCs w:val="28"/>
              </w:rPr>
              <w:t>9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5F2FBA74" w:rsidR="003E1CA1" w:rsidRDefault="00F130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6439E077" w:rsidR="003E1CA1" w:rsidRDefault="00F130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0F3694C2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F130DD">
        <w:trPr>
          <w:trHeight w:val="360"/>
        </w:trPr>
        <w:tc>
          <w:tcPr>
            <w:tcW w:w="7958" w:type="dxa"/>
            <w:vAlign w:val="center"/>
          </w:tcPr>
          <w:p w14:paraId="6B0D6C93" w14:textId="5D95A10C" w:rsidR="003E1CA1" w:rsidRDefault="001B70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F130DD">
        <w:trPr>
          <w:trHeight w:val="579"/>
        </w:trPr>
        <w:tc>
          <w:tcPr>
            <w:tcW w:w="7958" w:type="dxa"/>
            <w:vAlign w:val="center"/>
          </w:tcPr>
          <w:p w14:paraId="1ACE84E0" w14:textId="199E0DCC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7FCC4C67" w14:textId="5E8B7501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4BF13CF0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95560"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3621F843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78E7359B" w14:textId="1C9C2BC8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организации работы почтовых отделений и их сотрудников;</w:t>
            </w:r>
          </w:p>
          <w:p w14:paraId="59007537" w14:textId="283794DA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эксплуатации оборудования связи;</w:t>
            </w:r>
          </w:p>
          <w:p w14:paraId="019DAD34" w14:textId="3FD022E5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1BE18A4E" w:rsidR="003E1CA1" w:rsidRPr="001B70A1" w:rsidRDefault="001B70A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45159EBD" w14:textId="65CF1163" w:rsidR="001B70A1" w:rsidRDefault="001B70A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1B70A1">
              <w:rPr>
                <w:sz w:val="28"/>
                <w:szCs w:val="28"/>
              </w:rPr>
              <w:t>Обжалование в ТО ранее данных ответов;</w:t>
            </w:r>
          </w:p>
          <w:p w14:paraId="36838B35" w14:textId="6F8044EC" w:rsidR="001B70A1" w:rsidRDefault="001B70A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38-Другие вопросы в сфере связи;</w:t>
            </w:r>
          </w:p>
          <w:p w14:paraId="0C32F2EC" w14:textId="5F83F837" w:rsidR="001B70A1" w:rsidRPr="001B70A1" w:rsidRDefault="001B70A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5-Жалобы по делам об АП.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F130DD">
        <w:trPr>
          <w:trHeight w:val="639"/>
        </w:trPr>
        <w:tc>
          <w:tcPr>
            <w:tcW w:w="7958" w:type="dxa"/>
            <w:vAlign w:val="center"/>
          </w:tcPr>
          <w:p w14:paraId="3DE31605" w14:textId="7A8E678B" w:rsidR="003E1CA1" w:rsidRDefault="00F130DD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  <w:r w:rsidR="003E1CA1">
              <w:rPr>
                <w:b/>
                <w:sz w:val="28"/>
                <w:szCs w:val="28"/>
              </w:rPr>
              <w:t xml:space="preserve"> – В сфере персональных</w:t>
            </w:r>
            <w:r w:rsidR="003E1CA1" w:rsidRPr="00654203">
              <w:rPr>
                <w:b/>
                <w:sz w:val="28"/>
                <w:szCs w:val="28"/>
              </w:rPr>
              <w:t xml:space="preserve"> данны</w:t>
            </w:r>
            <w:r w:rsidR="003E1CA1">
              <w:rPr>
                <w:b/>
                <w:sz w:val="28"/>
                <w:szCs w:val="28"/>
              </w:rPr>
              <w:t>х</w:t>
            </w:r>
          </w:p>
          <w:p w14:paraId="4BD08A5B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  <w:p w14:paraId="1A58A0A0" w14:textId="3D2D4167" w:rsidR="003E1CA1" w:rsidRPr="00654203" w:rsidRDefault="001B70A1" w:rsidP="003E1C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16CC40" w14:textId="77777777" w:rsidR="003E1CA1" w:rsidRPr="00654203" w:rsidRDefault="003E1CA1" w:rsidP="003E1CA1">
            <w:pPr>
              <w:rPr>
                <w:sz w:val="28"/>
                <w:szCs w:val="28"/>
              </w:rPr>
            </w:pPr>
            <w:r w:rsidRPr="00654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654203">
              <w:rPr>
                <w:sz w:val="28"/>
                <w:szCs w:val="28"/>
              </w:rPr>
              <w:t>Досыл документов по запросу</w:t>
            </w:r>
            <w:r>
              <w:rPr>
                <w:sz w:val="28"/>
                <w:szCs w:val="28"/>
              </w:rPr>
              <w:t>;</w:t>
            </w:r>
          </w:p>
          <w:p w14:paraId="66A6A0F1" w14:textId="2C9AF7C4" w:rsidR="003E1CA1" w:rsidRPr="00654203" w:rsidRDefault="00F130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CA1">
              <w:rPr>
                <w:sz w:val="28"/>
                <w:szCs w:val="28"/>
              </w:rPr>
              <w:t xml:space="preserve"> – Разъяснение вопросов по применению 152-ФЗ;</w:t>
            </w:r>
          </w:p>
          <w:p w14:paraId="21793AC2" w14:textId="33728AEA" w:rsidR="003E1CA1" w:rsidRDefault="00F130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0158A712" w:rsidR="003E1CA1" w:rsidRDefault="00F130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обрабатывающих персональные данные.</w:t>
            </w:r>
          </w:p>
          <w:p w14:paraId="23F0B043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54D4E8F" w14:textId="04FA373E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556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Default="003E1CA1" w:rsidP="003E1CA1">
            <w:pPr>
              <w:rPr>
                <w:b/>
                <w:sz w:val="28"/>
                <w:szCs w:val="28"/>
              </w:rPr>
            </w:pPr>
          </w:p>
          <w:p w14:paraId="4FA9E8A3" w14:textId="68ABFCC1" w:rsidR="003E1CA1" w:rsidRDefault="00F130DD" w:rsidP="003E1CA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не относящиеся к деятельности Роскомнадзора;</w:t>
            </w:r>
          </w:p>
          <w:p w14:paraId="52616F7C" w14:textId="750B7E00" w:rsidR="003E1CA1" w:rsidRDefault="00F130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Отзывы обращения, заявления, жалобы</w:t>
            </w:r>
            <w:r w:rsidR="002D6747">
              <w:rPr>
                <w:sz w:val="28"/>
                <w:szCs w:val="28"/>
              </w:rPr>
              <w:t>;</w:t>
            </w:r>
          </w:p>
          <w:p w14:paraId="67742F35" w14:textId="54EDCCB8" w:rsidR="002D6747" w:rsidRDefault="002D67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21FCCE98" w14:textId="7DD59F7C" w:rsidR="00F130DD" w:rsidRDefault="00F130DD" w:rsidP="00F1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заявление об ознакомлении с материалами;</w:t>
            </w:r>
          </w:p>
          <w:p w14:paraId="0E85FDFA" w14:textId="77777777" w:rsidR="00F95560" w:rsidRDefault="00F95560" w:rsidP="002D6747">
            <w:pPr>
              <w:rPr>
                <w:b/>
                <w:sz w:val="28"/>
                <w:szCs w:val="28"/>
              </w:rPr>
            </w:pPr>
          </w:p>
          <w:p w14:paraId="7EE2FA5A" w14:textId="334238B3" w:rsidR="002D6747" w:rsidRDefault="00F130DD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95560">
              <w:rPr>
                <w:b/>
                <w:sz w:val="28"/>
                <w:szCs w:val="28"/>
              </w:rPr>
              <w:t>4</w:t>
            </w:r>
            <w:r w:rsidR="002D6747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7D669762" w:rsidR="002D6747" w:rsidRDefault="00F130DD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т.д.).</w:t>
            </w:r>
          </w:p>
          <w:p w14:paraId="785430CE" w14:textId="77777777" w:rsidR="002D6747" w:rsidRDefault="002D6747" w:rsidP="002D6747">
            <w:pPr>
              <w:rPr>
                <w:sz w:val="28"/>
                <w:szCs w:val="28"/>
              </w:rPr>
            </w:pPr>
          </w:p>
          <w:p w14:paraId="2EE49099" w14:textId="77777777" w:rsidR="002D6747" w:rsidRPr="00654203" w:rsidRDefault="002D6747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230D1CE5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F95560">
        <w:rPr>
          <w:sz w:val="28"/>
          <w:szCs w:val="28"/>
          <w:lang w:eastAsia="en-US"/>
        </w:rPr>
        <w:t>205</w:t>
      </w:r>
    </w:p>
    <w:p w14:paraId="2B460DD7" w14:textId="2FB0E059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9412B6" w:rsidRPr="00E22172">
        <w:rPr>
          <w:sz w:val="28"/>
          <w:szCs w:val="28"/>
          <w:lang w:eastAsia="en-US"/>
        </w:rPr>
        <w:t>1</w:t>
      </w:r>
      <w:r w:rsidR="00F95560">
        <w:rPr>
          <w:sz w:val="28"/>
          <w:szCs w:val="28"/>
          <w:lang w:eastAsia="en-US"/>
        </w:rPr>
        <w:t>8</w:t>
      </w:r>
      <w:r w:rsidRPr="00E22172">
        <w:rPr>
          <w:sz w:val="28"/>
          <w:szCs w:val="28"/>
          <w:lang w:eastAsia="en-US"/>
        </w:rPr>
        <w:t>;</w:t>
      </w:r>
    </w:p>
    <w:p w14:paraId="398DC9F9" w14:textId="0F41BEC1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отозвано гражданином – </w:t>
      </w:r>
      <w:r w:rsidR="009412B6" w:rsidRPr="00E22172">
        <w:rPr>
          <w:sz w:val="28"/>
          <w:szCs w:val="28"/>
          <w:lang w:eastAsia="en-US"/>
        </w:rPr>
        <w:t>3</w:t>
      </w:r>
      <w:r w:rsidRPr="00E22172">
        <w:rPr>
          <w:sz w:val="28"/>
          <w:szCs w:val="28"/>
          <w:lang w:eastAsia="en-US"/>
        </w:rPr>
        <w:t>;</w:t>
      </w:r>
    </w:p>
    <w:p w14:paraId="0F8A1945" w14:textId="7AE31D17" w:rsidR="00684C64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F95560">
        <w:rPr>
          <w:sz w:val="28"/>
          <w:szCs w:val="28"/>
          <w:lang w:eastAsia="en-US"/>
        </w:rPr>
        <w:t>2</w:t>
      </w:r>
      <w:r w:rsidR="00684C64" w:rsidRPr="0094082D">
        <w:rPr>
          <w:sz w:val="28"/>
          <w:szCs w:val="28"/>
          <w:lang w:eastAsia="en-US"/>
        </w:rPr>
        <w:t>;</w:t>
      </w:r>
    </w:p>
    <w:p w14:paraId="601A85CB" w14:textId="296F94FA" w:rsidR="009412B6" w:rsidRPr="0094082D" w:rsidRDefault="009412B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направлено в ТО – </w:t>
      </w:r>
      <w:r w:rsidR="00F9556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;</w:t>
      </w:r>
    </w:p>
    <w:p w14:paraId="3FF82E4E" w14:textId="48FE6B23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 w:rsidR="009412B6">
        <w:rPr>
          <w:sz w:val="28"/>
          <w:szCs w:val="28"/>
          <w:lang w:eastAsia="en-US"/>
        </w:rPr>
        <w:t>1</w:t>
      </w:r>
      <w:r w:rsidR="00F95560">
        <w:rPr>
          <w:sz w:val="28"/>
          <w:szCs w:val="28"/>
          <w:lang w:eastAsia="en-US"/>
        </w:rPr>
        <w:t>7</w:t>
      </w:r>
      <w:r w:rsidRPr="0094082D">
        <w:rPr>
          <w:sz w:val="28"/>
          <w:szCs w:val="28"/>
          <w:lang w:eastAsia="en-US"/>
        </w:rPr>
        <w:t>;</w:t>
      </w:r>
    </w:p>
    <w:p w14:paraId="3F66B942" w14:textId="500BFDF2" w:rsidR="00684C64" w:rsidRPr="00F95560" w:rsidRDefault="00F95560" w:rsidP="00F955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обращение поддержано – 68.</w:t>
      </w:r>
    </w:p>
    <w:sectPr w:rsidR="00684C64" w:rsidRPr="00F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1B70A1"/>
    <w:rsid w:val="002501C1"/>
    <w:rsid w:val="002D6747"/>
    <w:rsid w:val="00330457"/>
    <w:rsid w:val="00336759"/>
    <w:rsid w:val="003B1857"/>
    <w:rsid w:val="003E1CA1"/>
    <w:rsid w:val="00474B1C"/>
    <w:rsid w:val="00595A80"/>
    <w:rsid w:val="005B5BF7"/>
    <w:rsid w:val="00654203"/>
    <w:rsid w:val="00684C64"/>
    <w:rsid w:val="007E244F"/>
    <w:rsid w:val="00827396"/>
    <w:rsid w:val="00920532"/>
    <w:rsid w:val="0094082D"/>
    <w:rsid w:val="009412B6"/>
    <w:rsid w:val="009E3D7E"/>
    <w:rsid w:val="00CA6780"/>
    <w:rsid w:val="00E115C7"/>
    <w:rsid w:val="00E22172"/>
    <w:rsid w:val="00EF206B"/>
    <w:rsid w:val="00F130DD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Гл. бухгалтер</cp:lastModifiedBy>
  <cp:revision>3</cp:revision>
  <cp:lastPrinted>2020-04-14T11:35:00Z</cp:lastPrinted>
  <dcterms:created xsi:type="dcterms:W3CDTF">2020-07-07T09:54:00Z</dcterms:created>
  <dcterms:modified xsi:type="dcterms:W3CDTF">2020-07-07T12:19:00Z</dcterms:modified>
</cp:coreProperties>
</file>