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На 1 квартал 2018 г. запланировано</w:t>
      </w:r>
      <w:r w:rsidRPr="001935B6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1935B6">
        <w:rPr>
          <w:rFonts w:ascii="Times New Roman" w:hAnsi="Times New Roman" w:cs="Times New Roman"/>
          <w:sz w:val="24"/>
          <w:szCs w:val="24"/>
        </w:rPr>
        <w:t xml:space="preserve"> 47 </w:t>
      </w:r>
      <w:r w:rsidRPr="001935B6">
        <w:rPr>
          <w:rFonts w:ascii="Times New Roman" w:hAnsi="Times New Roman" w:cs="Times New Roman"/>
          <w:sz w:val="24"/>
          <w:szCs w:val="24"/>
        </w:rPr>
        <w:t xml:space="preserve">контрольно-надзорных </w:t>
      </w:r>
      <w:r w:rsidRPr="001935B6">
        <w:rPr>
          <w:rFonts w:ascii="Times New Roman" w:hAnsi="Times New Roman" w:cs="Times New Roman"/>
          <w:sz w:val="24"/>
          <w:szCs w:val="24"/>
        </w:rPr>
        <w:t>мероприяти</w:t>
      </w:r>
      <w:r w:rsidRPr="001935B6">
        <w:rPr>
          <w:rFonts w:ascii="Times New Roman" w:hAnsi="Times New Roman" w:cs="Times New Roman"/>
          <w:sz w:val="24"/>
          <w:szCs w:val="24"/>
        </w:rPr>
        <w:t>й</w:t>
      </w:r>
      <w:r w:rsidRPr="001935B6">
        <w:rPr>
          <w:rFonts w:ascii="Times New Roman" w:hAnsi="Times New Roman" w:cs="Times New Roman"/>
          <w:sz w:val="24"/>
          <w:szCs w:val="24"/>
        </w:rPr>
        <w:t>, из них: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-8 мероприятий систематического наблюдения в отношении операторов, осуществляющих обработку персональных данных, проведены в полном объеме;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-3 мероприятия в отношении вещателей, проведены в полном объеме;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-27 мероприяти</w:t>
      </w:r>
      <w:r w:rsidRPr="001935B6">
        <w:rPr>
          <w:rFonts w:ascii="Times New Roman" w:hAnsi="Times New Roman" w:cs="Times New Roman"/>
          <w:sz w:val="24"/>
          <w:szCs w:val="24"/>
        </w:rPr>
        <w:t>й</w:t>
      </w:r>
      <w:r w:rsidRPr="001935B6">
        <w:rPr>
          <w:rFonts w:ascii="Times New Roman" w:hAnsi="Times New Roman" w:cs="Times New Roman"/>
          <w:sz w:val="24"/>
          <w:szCs w:val="24"/>
        </w:rPr>
        <w:t xml:space="preserve"> сист</w:t>
      </w:r>
      <w:bookmarkStart w:id="0" w:name="_GoBack"/>
      <w:bookmarkEnd w:id="0"/>
      <w:r w:rsidRPr="001935B6">
        <w:rPr>
          <w:rFonts w:ascii="Times New Roman" w:hAnsi="Times New Roman" w:cs="Times New Roman"/>
          <w:sz w:val="24"/>
          <w:szCs w:val="24"/>
        </w:rPr>
        <w:t>ематического наблюдения в отношении средств массовых коммуникаций, проведены в полном объеме;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</w:t>
      </w:r>
      <w:r w:rsidRPr="001935B6">
        <w:rPr>
          <w:rFonts w:ascii="Times New Roman" w:hAnsi="Times New Roman" w:cs="Times New Roman"/>
          <w:sz w:val="24"/>
          <w:szCs w:val="24"/>
        </w:rPr>
        <w:t xml:space="preserve"> в отношении ФГУП «Почта Крыма»;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-4 мероприяти</w:t>
      </w:r>
      <w:r w:rsidRPr="001935B6">
        <w:rPr>
          <w:rFonts w:ascii="Times New Roman" w:hAnsi="Times New Roman" w:cs="Times New Roman"/>
          <w:sz w:val="24"/>
          <w:szCs w:val="24"/>
        </w:rPr>
        <w:t>я</w:t>
      </w:r>
      <w:r w:rsidRPr="001935B6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владельцев радиоэлектро</w:t>
      </w:r>
      <w:r w:rsidRPr="001935B6">
        <w:rPr>
          <w:rFonts w:ascii="Times New Roman" w:hAnsi="Times New Roman" w:cs="Times New Roman"/>
          <w:sz w:val="24"/>
          <w:szCs w:val="24"/>
        </w:rPr>
        <w:t xml:space="preserve">нных средств (операторов связи), </w:t>
      </w:r>
      <w:r w:rsidRPr="001935B6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1935B6">
        <w:rPr>
          <w:rFonts w:ascii="Times New Roman" w:hAnsi="Times New Roman" w:cs="Times New Roman"/>
          <w:sz w:val="24"/>
          <w:szCs w:val="24"/>
        </w:rPr>
        <w:t>;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-3 мероприятия систематического наблюдения в отношении операторов связи</w:t>
      </w:r>
      <w:r w:rsidRPr="001935B6">
        <w:rPr>
          <w:rFonts w:ascii="Times New Roman" w:hAnsi="Times New Roman" w:cs="Times New Roman"/>
          <w:sz w:val="24"/>
          <w:szCs w:val="24"/>
        </w:rPr>
        <w:t xml:space="preserve">, </w:t>
      </w:r>
      <w:r w:rsidRPr="001935B6">
        <w:rPr>
          <w:rFonts w:ascii="Times New Roman" w:hAnsi="Times New Roman" w:cs="Times New Roman"/>
          <w:sz w:val="24"/>
          <w:szCs w:val="24"/>
        </w:rPr>
        <w:t>проведены в полном объеме.</w:t>
      </w:r>
    </w:p>
    <w:p w:rsidR="00331F94" w:rsidRPr="001935B6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 xml:space="preserve">-1 мероприятие </w:t>
      </w:r>
      <w:r w:rsidRPr="001935B6">
        <w:rPr>
          <w:rFonts w:ascii="Times New Roman" w:hAnsi="Times New Roman" w:cs="Times New Roman"/>
          <w:sz w:val="24"/>
          <w:szCs w:val="24"/>
        </w:rPr>
        <w:t xml:space="preserve">в отношении операторов, осуществляющих обработку персональных данных, </w:t>
      </w:r>
      <w:r w:rsidRPr="001935B6">
        <w:rPr>
          <w:rFonts w:ascii="Times New Roman" w:hAnsi="Times New Roman" w:cs="Times New Roman"/>
          <w:sz w:val="24"/>
          <w:szCs w:val="24"/>
        </w:rPr>
        <w:t>проведен</w:t>
      </w:r>
      <w:r w:rsidRPr="001935B6">
        <w:rPr>
          <w:rFonts w:ascii="Times New Roman" w:hAnsi="Times New Roman" w:cs="Times New Roman"/>
          <w:sz w:val="24"/>
          <w:szCs w:val="24"/>
        </w:rPr>
        <w:t>о</w:t>
      </w:r>
      <w:r w:rsidRPr="001935B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331F94" w:rsidRPr="001935B6" w:rsidRDefault="00331F94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153" w:rsidRPr="001935B6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987533" w:rsidRPr="001935B6">
        <w:rPr>
          <w:rFonts w:ascii="Times New Roman" w:hAnsi="Times New Roman" w:cs="Times New Roman"/>
          <w:sz w:val="24"/>
          <w:szCs w:val="24"/>
        </w:rPr>
        <w:t>1</w:t>
      </w:r>
      <w:r w:rsidRPr="001935B6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87533" w:rsidRPr="001935B6">
        <w:rPr>
          <w:rFonts w:ascii="Times New Roman" w:hAnsi="Times New Roman" w:cs="Times New Roman"/>
          <w:sz w:val="24"/>
          <w:szCs w:val="24"/>
        </w:rPr>
        <w:t>8</w:t>
      </w:r>
      <w:r w:rsidRPr="001935B6">
        <w:rPr>
          <w:rFonts w:ascii="Times New Roman" w:hAnsi="Times New Roman" w:cs="Times New Roman"/>
          <w:sz w:val="24"/>
          <w:szCs w:val="24"/>
        </w:rPr>
        <w:t xml:space="preserve"> года, являю</w:t>
      </w:r>
      <w:r w:rsidR="00A1025B" w:rsidRPr="001935B6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1935B6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B6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987533" w:rsidRPr="001935B6" w:rsidRDefault="00987533" w:rsidP="00987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По итогам контрольно-надзорной деятельности Управления в 1-м квартале 2018 года установлено, что типовыми нарушениями законодательства в сфере массовых коммуника</w:t>
      </w:r>
      <w:r w:rsidR="005A3346" w:rsidRPr="001935B6">
        <w:rPr>
          <w:rFonts w:ascii="Times New Roman" w:hAnsi="Times New Roman" w:cs="Times New Roman"/>
          <w:sz w:val="24"/>
          <w:szCs w:val="24"/>
        </w:rPr>
        <w:t>ций</w:t>
      </w:r>
      <w:r w:rsidRPr="001935B6">
        <w:rPr>
          <w:rFonts w:ascii="Times New Roman" w:hAnsi="Times New Roman" w:cs="Times New Roman"/>
          <w:sz w:val="24"/>
          <w:szCs w:val="24"/>
        </w:rPr>
        <w:t xml:space="preserve"> (всего выявлено 40 нарушений), за отчетный период являются:</w:t>
      </w:r>
    </w:p>
    <w:p w:rsidR="00987533" w:rsidRPr="001935B6" w:rsidRDefault="00987533" w:rsidP="00987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 xml:space="preserve">- 14 нарушений ст. 15 Закона Российской Федерации от 27.12.1991 г. № 2124-I «О средствах массовой информации» - невыход в свет </w:t>
      </w:r>
      <w:r w:rsidRPr="001935B6">
        <w:rPr>
          <w:rFonts w:ascii="Times New Roman" w:hAnsi="Times New Roman" w:cs="Times New Roman"/>
          <w:sz w:val="24"/>
          <w:szCs w:val="24"/>
        </w:rPr>
        <w:t>СМИ более одного года</w:t>
      </w:r>
      <w:r w:rsidRPr="001935B6">
        <w:rPr>
          <w:rFonts w:ascii="Times New Roman" w:hAnsi="Times New Roman" w:cs="Times New Roman"/>
          <w:sz w:val="24"/>
          <w:szCs w:val="24"/>
        </w:rPr>
        <w:t xml:space="preserve"> – 35 %</w:t>
      </w:r>
      <w:r w:rsidRPr="001935B6">
        <w:rPr>
          <w:rFonts w:ascii="Times New Roman" w:hAnsi="Times New Roman" w:cs="Times New Roman"/>
          <w:sz w:val="24"/>
          <w:szCs w:val="24"/>
        </w:rPr>
        <w:t xml:space="preserve"> от общего количества нарушений. По результатам выявления данного нарушения к учредителю СМИ подается исковое заявления в рамках КАС РФ о признании регистрации средства массовой информации недействительной.</w:t>
      </w:r>
    </w:p>
    <w:p w:rsidR="00987533" w:rsidRPr="001935B6" w:rsidRDefault="00987533" w:rsidP="00987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По результатам рассмотрения в отчетном периоде судебными органами составленных сотрудниками Управления в отношении должностных и юридических лиц учредителей/редакций СМИ протоколов об административных правонарушениях (по ч.2, ч.3 ст. 13.21,</w:t>
      </w:r>
      <w:r w:rsidR="00EB19B5" w:rsidRPr="001935B6">
        <w:rPr>
          <w:rFonts w:ascii="Times New Roman" w:hAnsi="Times New Roman" w:cs="Times New Roman"/>
          <w:sz w:val="24"/>
          <w:szCs w:val="24"/>
        </w:rPr>
        <w:t xml:space="preserve"> 13.23,</w:t>
      </w:r>
      <w:r w:rsidRPr="001935B6">
        <w:rPr>
          <w:rFonts w:ascii="Times New Roman" w:hAnsi="Times New Roman" w:cs="Times New Roman"/>
          <w:sz w:val="24"/>
          <w:szCs w:val="24"/>
        </w:rPr>
        <w:t xml:space="preserve"> </w:t>
      </w:r>
      <w:r w:rsidR="002B3428" w:rsidRPr="001935B6">
        <w:rPr>
          <w:rFonts w:ascii="Times New Roman" w:hAnsi="Times New Roman" w:cs="Times New Roman"/>
          <w:sz w:val="24"/>
          <w:szCs w:val="24"/>
        </w:rPr>
        <w:t>ч. 3 ст. 14.1</w:t>
      </w:r>
      <w:r w:rsidRPr="001935B6">
        <w:rPr>
          <w:rFonts w:ascii="Times New Roman" w:hAnsi="Times New Roman" w:cs="Times New Roman"/>
          <w:sz w:val="24"/>
          <w:szCs w:val="24"/>
        </w:rPr>
        <w:t xml:space="preserve"> КоАП РФ) на виновных лиц наложено штрафов на общую сумму </w:t>
      </w:r>
      <w:r w:rsidR="00EB19B5" w:rsidRPr="001935B6">
        <w:rPr>
          <w:rFonts w:ascii="Times New Roman" w:hAnsi="Times New Roman" w:cs="Times New Roman"/>
          <w:sz w:val="24"/>
          <w:szCs w:val="24"/>
        </w:rPr>
        <w:t>15500</w:t>
      </w:r>
      <w:r w:rsidRPr="001935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87533" w:rsidRPr="001935B6" w:rsidRDefault="00987533" w:rsidP="00987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C4EB3" w:rsidRPr="001935B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материалов по ст. 13.22 КоАП РФ вынесено </w:t>
      </w:r>
      <w:r w:rsidR="005A3346" w:rsidRPr="001935B6">
        <w:rPr>
          <w:rFonts w:ascii="Times New Roman" w:hAnsi="Times New Roman" w:cs="Times New Roman"/>
          <w:sz w:val="24"/>
          <w:szCs w:val="24"/>
        </w:rPr>
        <w:t>2</w:t>
      </w:r>
      <w:r w:rsidR="00EC4EB3" w:rsidRPr="001935B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A3346" w:rsidRPr="001935B6">
        <w:rPr>
          <w:rFonts w:ascii="Times New Roman" w:hAnsi="Times New Roman" w:cs="Times New Roman"/>
          <w:sz w:val="24"/>
          <w:szCs w:val="24"/>
        </w:rPr>
        <w:t>я</w:t>
      </w:r>
      <w:r w:rsidR="00EC4EB3" w:rsidRPr="001935B6">
        <w:rPr>
          <w:rFonts w:ascii="Times New Roman" w:hAnsi="Times New Roman" w:cs="Times New Roman"/>
          <w:sz w:val="24"/>
          <w:szCs w:val="24"/>
        </w:rPr>
        <w:t xml:space="preserve"> и назначены наказания в виде предупреждений.</w:t>
      </w:r>
    </w:p>
    <w:p w:rsidR="00194DFA" w:rsidRPr="001935B6" w:rsidRDefault="00194DFA" w:rsidP="0019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>Управлением на постоянной основе согласно отдельному Плану проводятся встречи с представителями средств массовой информации и вещательных организаций, в рамках которых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</w:p>
    <w:p w:rsidR="00BB2FBA" w:rsidRPr="001935B6" w:rsidRDefault="007E6153" w:rsidP="0088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5B6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0A1436" w:rsidRPr="001935B6" w:rsidRDefault="00070382" w:rsidP="00AD5B15">
      <w:pPr>
        <w:tabs>
          <w:tab w:val="left" w:pos="1178"/>
          <w:tab w:val="left" w:pos="9053"/>
        </w:tabs>
        <w:spacing w:after="0" w:line="240" w:lineRule="auto"/>
        <w:ind w:firstLine="425"/>
        <w:jc w:val="both"/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деятельности в 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E742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(выявлено 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E742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742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сфере деятельности по защите прав субъектов персональных данных</w:t>
      </w:r>
      <w:r w:rsidR="001C10A9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AD5B1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составляют менее 20% от общего количества выявленных нарушений.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436" w:rsidRPr="001935B6" w:rsidRDefault="00AD5B15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1436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выявляются из-за отсутствия у Операторов персональных данных надлежащего уровня правовой грамотности.</w:t>
      </w:r>
    </w:p>
    <w:p w:rsidR="000A1436" w:rsidRPr="001935B6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доли выявляемого нарушения в общей массе нарушений в указанной сфере, а также во исполнение плана-графика профилактических мероприятий Управления Роскомнадзора по Республике Крым и г. Севастополь на 201</w:t>
      </w:r>
      <w:r w:rsidR="00AD5B1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сотрудниками Управления осуществля</w:t>
      </w:r>
      <w:r w:rsidR="00AD5B1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с Операторами, осуществляющими обработку персональных данных, а также </w:t>
      </w:r>
      <w:r w:rsidR="00070382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AD5B1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070382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подобных мероприятиях, организовываемы</w:t>
      </w:r>
      <w:r w:rsidR="00AD5B15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государственными органами.</w:t>
      </w:r>
    </w:p>
    <w:p w:rsidR="000A1436" w:rsidRPr="001935B6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мероприятия </w:t>
      </w:r>
      <w:r w:rsidR="00070382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</w:r>
    </w:p>
    <w:p w:rsidR="004E25E0" w:rsidRPr="001935B6" w:rsidRDefault="004E25E0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отчетного периода </w:t>
      </w:r>
      <w:r w:rsidR="00DC677B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совершении правонарушений уведомлены о составлении административных протоколов.</w:t>
      </w:r>
    </w:p>
    <w:p w:rsidR="007E6153" w:rsidRPr="001935B6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35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935B6">
        <w:rPr>
          <w:rFonts w:ascii="Times New Roman" w:hAnsi="Times New Roman" w:cs="Times New Roman"/>
          <w:b/>
          <w:sz w:val="24"/>
          <w:szCs w:val="24"/>
        </w:rPr>
        <w:t xml:space="preserve"> сфере связи: </w:t>
      </w:r>
    </w:p>
    <w:p w:rsidR="006D160D" w:rsidRPr="001935B6" w:rsidRDefault="006D160D" w:rsidP="00D46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 w:rsidR="009E1088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нарушениями в сфере связи в </w:t>
      </w:r>
      <w:r w:rsidR="00D46CF7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</w:t>
      </w:r>
      <w:r w:rsidR="00D46CF7"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являются:</w:t>
      </w:r>
    </w:p>
    <w:p w:rsidR="00D46CF7" w:rsidRPr="001935B6" w:rsidRDefault="00D46CF7" w:rsidP="00D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разрешения. В 1 квартале 2018 года выявлено 165 нарушений, что составляет 41% от общего количества выявленных Управлением нарушений.</w:t>
      </w:r>
    </w:p>
    <w:p w:rsidR="00D46CF7" w:rsidRPr="001935B6" w:rsidRDefault="00D46CF7" w:rsidP="00D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п. 5 ст. 22 Федерального закона от 07.07.2003 № 126-ФЗ "О связи" - Использование незарегистрированных РЭС, ВЧУ гражданского назначения. В 1 квартале 2018 года выявлено 155 нарушений, что составляет 38% от общего к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оличества выявленных нарушений. </w:t>
      </w: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рассмотрения должностными лицами Управления административных материалов по вышеназванным фактам вынесено 56 постановлений, наложено штрафов: 141 тысяча рублей.</w:t>
      </w:r>
    </w:p>
    <w:p w:rsidR="00D46CF7" w:rsidRPr="001935B6" w:rsidRDefault="00D46CF7" w:rsidP="00D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выявлялись следующие нарушения:</w:t>
      </w:r>
    </w:p>
    <w:p w:rsidR="00D46CF7" w:rsidRPr="001935B6" w:rsidRDefault="00D46CF7" w:rsidP="00D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п. 1 Порядка предоставления сведений о базе расчета обязательных отчислений (неналоговых платежей) в резерв универсального обслуживания, утвержденных приказом </w:t>
      </w:r>
      <w:proofErr w:type="spellStart"/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16.09.2008 № 41 – Не предоставление сведений о базе расчета обязательных отчислений (неналоговых платежей) в резерв универсального обслуживания, что составляет 8% от общего количества выявленных Управлением нарушений.</w:t>
      </w:r>
    </w:p>
    <w:p w:rsidR="00D46CF7" w:rsidRPr="001935B6" w:rsidRDefault="00D46CF7" w:rsidP="0033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года выявлено 37 нарушений. По всем нарушениям составлены протоколы об административном правонарушении по ч. 3 ст. 14.1 Кодекса Российской Федерации об административных правонарушениях и административные материалы направлены по подведомственности в суды на рассмотрение. На конец отчетного периода информация о рассмотрении судами отсутствует.</w:t>
      </w:r>
    </w:p>
    <w:p w:rsidR="00D46CF7" w:rsidRPr="001935B6" w:rsidRDefault="00D46CF7" w:rsidP="00D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лицензионных условий и требований по реализации требований к сетям и средствам связи для проведения оперативно-розыскных мероприятий – п. 7 «Правил взаимодействия операторов связи с уполномоченными государственными органами, осуществляющими оперативно-розыскную деятельность», утвержденных постановлением Правительства РФ от 27.08.2005 № 538 и составляет 7% от общего количества выявленных Управлением нарушений.</w:t>
      </w:r>
    </w:p>
    <w:p w:rsidR="00D46CF7" w:rsidRPr="001935B6" w:rsidRDefault="00D46CF7" w:rsidP="0033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2018 Управлением выявлено 36 нарушений в данной сфере. В отношении операторов связи, нарушивших лицензионные условия и обязательные требования по реализации требований к сетям и средствам связи для проведения оперативно-</w:t>
      </w:r>
      <w:proofErr w:type="spellStart"/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1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возбуждены административные дела по ч. 3 ст. 14.1 Кодекса Российской Федерации об административных правонарушениях и административные материалы направлены по подведомственности в суды на рассмотрение. </w:t>
      </w:r>
    </w:p>
    <w:p w:rsidR="009E1088" w:rsidRPr="0016692F" w:rsidRDefault="009E1088" w:rsidP="00D4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B6">
        <w:rPr>
          <w:rFonts w:ascii="Times New Roman" w:hAnsi="Times New Roman" w:cs="Times New Roman"/>
          <w:sz w:val="24"/>
          <w:szCs w:val="24"/>
        </w:rPr>
        <w:t xml:space="preserve">В процессе привлечения виновных лиц к административной ответственности по вышеуказанным статьям КоАП РФ сотрудниками Управления проводятся </w:t>
      </w:r>
      <w:proofErr w:type="gramStart"/>
      <w:r w:rsidRPr="001935B6">
        <w:rPr>
          <w:rFonts w:ascii="Times New Roman" w:hAnsi="Times New Roman" w:cs="Times New Roman"/>
          <w:sz w:val="24"/>
          <w:szCs w:val="24"/>
        </w:rPr>
        <w:t>профилактические</w:t>
      </w:r>
      <w:proofErr w:type="gramEnd"/>
      <w:r w:rsidRPr="001935B6">
        <w:rPr>
          <w:rFonts w:ascii="Times New Roman" w:hAnsi="Times New Roman" w:cs="Times New Roman"/>
          <w:sz w:val="24"/>
          <w:szCs w:val="24"/>
        </w:rPr>
        <w:t xml:space="preserve"> и разъяснительные беседы в целях недопущения совершения подобных нарушений в дальнейшем.</w:t>
      </w:r>
    </w:p>
    <w:p w:rsidR="009E1088" w:rsidRPr="0016692F" w:rsidRDefault="009E1088" w:rsidP="009E1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088" w:rsidRPr="0016692F" w:rsidRDefault="009E1088" w:rsidP="009E1088"/>
    <w:p w:rsidR="009E1088" w:rsidRPr="006D160D" w:rsidRDefault="009E1088" w:rsidP="0088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1088" w:rsidRPr="006D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046600"/>
    <w:rsid w:val="00070382"/>
    <w:rsid w:val="000A1436"/>
    <w:rsid w:val="001935B6"/>
    <w:rsid w:val="00194DFA"/>
    <w:rsid w:val="001C10A9"/>
    <w:rsid w:val="002B3428"/>
    <w:rsid w:val="002D6125"/>
    <w:rsid w:val="00331F94"/>
    <w:rsid w:val="004A1E2D"/>
    <w:rsid w:val="004E25E0"/>
    <w:rsid w:val="005460A6"/>
    <w:rsid w:val="005A3346"/>
    <w:rsid w:val="00615905"/>
    <w:rsid w:val="006D160D"/>
    <w:rsid w:val="006E1E42"/>
    <w:rsid w:val="007A64BE"/>
    <w:rsid w:val="007E6153"/>
    <w:rsid w:val="00884EC0"/>
    <w:rsid w:val="0091234E"/>
    <w:rsid w:val="00987533"/>
    <w:rsid w:val="009E1088"/>
    <w:rsid w:val="00A1025B"/>
    <w:rsid w:val="00AD5B15"/>
    <w:rsid w:val="00BB2FBA"/>
    <w:rsid w:val="00C8784C"/>
    <w:rsid w:val="00CD78EC"/>
    <w:rsid w:val="00D46CF7"/>
    <w:rsid w:val="00DC677B"/>
    <w:rsid w:val="00E006E8"/>
    <w:rsid w:val="00E5048D"/>
    <w:rsid w:val="00EB19B5"/>
    <w:rsid w:val="00EC4EB3"/>
    <w:rsid w:val="00EE19FE"/>
    <w:rsid w:val="00EF1151"/>
    <w:rsid w:val="00F530D4"/>
    <w:rsid w:val="00F54FC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2018-01-12T10:00:00Z</dcterms:created>
  <dcterms:modified xsi:type="dcterms:W3CDTF">2018-04-06T12:19:00Z</dcterms:modified>
</cp:coreProperties>
</file>